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C25D" w14:textId="77777777" w:rsidR="00A10312" w:rsidRDefault="00936F7D" w:rsidP="00044197">
      <w:pPr>
        <w:ind w:left="-540"/>
      </w:pPr>
      <w:r>
        <w:rPr>
          <w:noProof/>
          <w:lang w:val="en-US"/>
        </w:rPr>
        <w:drawing>
          <wp:inline distT="0" distB="0" distL="0" distR="0" wp14:anchorId="47AC1226" wp14:editId="2F411A4A">
            <wp:extent cx="1790700" cy="1663700"/>
            <wp:effectExtent l="0" t="0" r="12700" b="12700"/>
            <wp:docPr id="1" name="Picture 1" descr="BPNP logo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NP logo Bit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32D7" w14:textId="77777777" w:rsidR="00A10312" w:rsidRPr="00044197" w:rsidRDefault="00A10312">
      <w:pPr>
        <w:rPr>
          <w:rFonts w:ascii="Arial" w:hAnsi="Arial"/>
        </w:rPr>
      </w:pPr>
    </w:p>
    <w:p w14:paraId="6A681DFD" w14:textId="19635B14" w:rsidR="00936F7D" w:rsidRPr="00E96507" w:rsidRDefault="00936F7D" w:rsidP="00936F7D">
      <w:pPr>
        <w:rPr>
          <w:b/>
          <w:sz w:val="28"/>
          <w:szCs w:val="28"/>
        </w:rPr>
      </w:pPr>
      <w:proofErr w:type="gramStart"/>
      <w:r w:rsidRPr="00E96507">
        <w:rPr>
          <w:b/>
          <w:sz w:val="28"/>
          <w:szCs w:val="28"/>
        </w:rPr>
        <w:t xml:space="preserve">Statement </w:t>
      </w:r>
      <w:r w:rsidR="00E96507">
        <w:rPr>
          <w:b/>
          <w:sz w:val="28"/>
          <w:szCs w:val="28"/>
        </w:rPr>
        <w:t xml:space="preserve">explaining </w:t>
      </w:r>
      <w:r w:rsidRPr="00E96507">
        <w:rPr>
          <w:b/>
          <w:sz w:val="28"/>
          <w:szCs w:val="28"/>
        </w:rPr>
        <w:t xml:space="preserve">why the proposed plan area </w:t>
      </w:r>
      <w:r w:rsidR="00E96507" w:rsidRPr="00E96507">
        <w:rPr>
          <w:b/>
          <w:sz w:val="28"/>
          <w:szCs w:val="28"/>
        </w:rPr>
        <w:t xml:space="preserve">for Brixton </w:t>
      </w:r>
      <w:r w:rsidR="00E96507" w:rsidRPr="00E96507">
        <w:rPr>
          <w:b/>
          <w:sz w:val="28"/>
          <w:szCs w:val="28"/>
        </w:rPr>
        <w:t>Parish Neighbourhood</w:t>
      </w:r>
      <w:r w:rsidR="00E96507" w:rsidRPr="00E96507">
        <w:rPr>
          <w:b/>
          <w:sz w:val="28"/>
          <w:szCs w:val="28"/>
        </w:rPr>
        <w:t xml:space="preserve"> Plan </w:t>
      </w:r>
      <w:r w:rsidRPr="00E96507">
        <w:rPr>
          <w:b/>
          <w:sz w:val="28"/>
          <w:szCs w:val="28"/>
        </w:rPr>
        <w:t>is appropriate</w:t>
      </w:r>
      <w:r w:rsidR="00E96507">
        <w:rPr>
          <w:b/>
          <w:sz w:val="28"/>
          <w:szCs w:val="28"/>
        </w:rPr>
        <w:t>.</w:t>
      </w:r>
      <w:bookmarkStart w:id="0" w:name="_GoBack"/>
      <w:bookmarkEnd w:id="0"/>
      <w:proofErr w:type="gramEnd"/>
      <w:r w:rsidRPr="00E96507">
        <w:rPr>
          <w:b/>
          <w:sz w:val="28"/>
          <w:szCs w:val="28"/>
        </w:rPr>
        <w:t xml:space="preserve"> </w:t>
      </w:r>
    </w:p>
    <w:p w14:paraId="14A271AC" w14:textId="1157460F" w:rsidR="00936F7D" w:rsidRPr="00936F7D" w:rsidRDefault="00936F7D" w:rsidP="00936F7D">
      <w:pPr>
        <w:rPr>
          <w:sz w:val="28"/>
          <w:szCs w:val="28"/>
        </w:rPr>
      </w:pPr>
      <w:r w:rsidRPr="00936F7D">
        <w:rPr>
          <w:sz w:val="28"/>
          <w:szCs w:val="28"/>
        </w:rPr>
        <w:t>The proposed plan area comprises most of the current County Parish of Brixton</w:t>
      </w:r>
      <w:r w:rsidR="00E40ECD">
        <w:rPr>
          <w:sz w:val="28"/>
          <w:szCs w:val="28"/>
        </w:rPr>
        <w:t xml:space="preserve">, within the South Hams, </w:t>
      </w:r>
      <w:r w:rsidRPr="00936F7D">
        <w:rPr>
          <w:sz w:val="28"/>
          <w:szCs w:val="28"/>
        </w:rPr>
        <w:t>Devon.</w:t>
      </w:r>
    </w:p>
    <w:p w14:paraId="36EF8516" w14:textId="77777777" w:rsidR="00936F7D" w:rsidRPr="00936F7D" w:rsidRDefault="00936F7D" w:rsidP="00936F7D">
      <w:pPr>
        <w:rPr>
          <w:sz w:val="28"/>
          <w:szCs w:val="28"/>
        </w:rPr>
      </w:pPr>
      <w:r w:rsidRPr="00936F7D">
        <w:rPr>
          <w:sz w:val="28"/>
          <w:szCs w:val="28"/>
        </w:rPr>
        <w:t xml:space="preserve">The parish has borders with the County Parishes of </w:t>
      </w:r>
      <w:proofErr w:type="spellStart"/>
      <w:r w:rsidRPr="00936F7D">
        <w:rPr>
          <w:sz w:val="28"/>
          <w:szCs w:val="28"/>
        </w:rPr>
        <w:t>Wembury</w:t>
      </w:r>
      <w:proofErr w:type="spellEnd"/>
      <w:r w:rsidRPr="00936F7D">
        <w:rPr>
          <w:sz w:val="28"/>
          <w:szCs w:val="28"/>
        </w:rPr>
        <w:t xml:space="preserve">, Newton </w:t>
      </w:r>
      <w:proofErr w:type="spellStart"/>
      <w:r w:rsidRPr="00936F7D">
        <w:rPr>
          <w:sz w:val="28"/>
          <w:szCs w:val="28"/>
        </w:rPr>
        <w:t>Ferrers</w:t>
      </w:r>
      <w:proofErr w:type="spellEnd"/>
      <w:r w:rsidRPr="00936F7D">
        <w:rPr>
          <w:sz w:val="28"/>
          <w:szCs w:val="28"/>
        </w:rPr>
        <w:t xml:space="preserve"> and </w:t>
      </w:r>
      <w:proofErr w:type="spellStart"/>
      <w:r w:rsidRPr="00936F7D">
        <w:rPr>
          <w:sz w:val="28"/>
          <w:szCs w:val="28"/>
        </w:rPr>
        <w:t>Noss</w:t>
      </w:r>
      <w:proofErr w:type="spellEnd"/>
      <w:r w:rsidRPr="00936F7D">
        <w:rPr>
          <w:sz w:val="28"/>
          <w:szCs w:val="28"/>
        </w:rPr>
        <w:t xml:space="preserve"> Mayo and </w:t>
      </w:r>
      <w:proofErr w:type="spellStart"/>
      <w:r w:rsidRPr="00936F7D">
        <w:rPr>
          <w:sz w:val="28"/>
          <w:szCs w:val="28"/>
        </w:rPr>
        <w:t>Yealmpton</w:t>
      </w:r>
      <w:proofErr w:type="spellEnd"/>
      <w:r w:rsidRPr="00936F7D">
        <w:rPr>
          <w:sz w:val="28"/>
          <w:szCs w:val="28"/>
        </w:rPr>
        <w:t xml:space="preserve"> to the south and east and the City of Plymouth to the west and north. The northern boundary of the parish is contiguous with the A38 dual carriageway.</w:t>
      </w:r>
    </w:p>
    <w:p w14:paraId="3A873F76" w14:textId="77777777" w:rsidR="00E40ECD" w:rsidRDefault="00E40ECD" w:rsidP="00936F7D">
      <w:pPr>
        <w:rPr>
          <w:sz w:val="28"/>
          <w:szCs w:val="28"/>
        </w:rPr>
      </w:pPr>
      <w:r>
        <w:rPr>
          <w:sz w:val="28"/>
          <w:szCs w:val="28"/>
        </w:rPr>
        <w:t xml:space="preserve">The northern portion of the current parish of Brixton is designated for the new town of </w:t>
      </w:r>
      <w:proofErr w:type="spellStart"/>
      <w:r>
        <w:rPr>
          <w:sz w:val="28"/>
          <w:szCs w:val="28"/>
        </w:rPr>
        <w:t>Sherford</w:t>
      </w:r>
      <w:proofErr w:type="spellEnd"/>
      <w:r>
        <w:rPr>
          <w:sz w:val="28"/>
          <w:szCs w:val="28"/>
        </w:rPr>
        <w:t xml:space="preserve"> which will have its own </w:t>
      </w:r>
      <w:r w:rsidR="00936F7D" w:rsidRPr="00936F7D">
        <w:rPr>
          <w:sz w:val="28"/>
          <w:szCs w:val="28"/>
        </w:rPr>
        <w:t>Town Council within the time period covered by this Neighbourhood Plan</w:t>
      </w:r>
      <w:r>
        <w:rPr>
          <w:sz w:val="28"/>
          <w:szCs w:val="28"/>
        </w:rPr>
        <w:t>;</w:t>
      </w:r>
      <w:r w:rsidR="00936F7D" w:rsidRPr="00936F7D">
        <w:rPr>
          <w:sz w:val="28"/>
          <w:szCs w:val="28"/>
        </w:rPr>
        <w:t xml:space="preserve"> responsibility for the implementation of its </w:t>
      </w:r>
      <w:r>
        <w:rPr>
          <w:sz w:val="28"/>
          <w:szCs w:val="28"/>
        </w:rPr>
        <w:t xml:space="preserve">own </w:t>
      </w:r>
      <w:r w:rsidR="00936F7D" w:rsidRPr="00936F7D">
        <w:rPr>
          <w:sz w:val="28"/>
          <w:szCs w:val="28"/>
        </w:rPr>
        <w:t xml:space="preserve">Neighbourhood Plan will </w:t>
      </w:r>
      <w:r>
        <w:rPr>
          <w:sz w:val="28"/>
          <w:szCs w:val="28"/>
        </w:rPr>
        <w:t xml:space="preserve">therefore </w:t>
      </w:r>
      <w:r w:rsidR="00936F7D" w:rsidRPr="00936F7D">
        <w:rPr>
          <w:sz w:val="28"/>
          <w:szCs w:val="28"/>
        </w:rPr>
        <w:t xml:space="preserve">rest with that Council and associated bodies. </w:t>
      </w:r>
    </w:p>
    <w:p w14:paraId="1DD18046" w14:textId="28F9DCE5" w:rsidR="00936F7D" w:rsidRPr="00936F7D" w:rsidRDefault="00936F7D" w:rsidP="00936F7D">
      <w:pPr>
        <w:rPr>
          <w:sz w:val="28"/>
          <w:szCs w:val="28"/>
        </w:rPr>
      </w:pPr>
      <w:r w:rsidRPr="00936F7D">
        <w:rPr>
          <w:sz w:val="28"/>
          <w:szCs w:val="28"/>
        </w:rPr>
        <w:t xml:space="preserve">It is therefore proposed that the Neighbourhood Plan for Brixton </w:t>
      </w:r>
      <w:r w:rsidR="00E40ECD">
        <w:rPr>
          <w:sz w:val="28"/>
          <w:szCs w:val="28"/>
        </w:rPr>
        <w:t>shall cover</w:t>
      </w:r>
      <w:r w:rsidRPr="00936F7D">
        <w:rPr>
          <w:sz w:val="28"/>
          <w:szCs w:val="28"/>
        </w:rPr>
        <w:t xml:space="preserve"> the current parish (outlined in blue on the attached map) </w:t>
      </w:r>
      <w:r w:rsidR="00E40ECD">
        <w:rPr>
          <w:sz w:val="28"/>
          <w:szCs w:val="28"/>
        </w:rPr>
        <w:t xml:space="preserve">and exclude the </w:t>
      </w:r>
      <w:r w:rsidRPr="00936F7D">
        <w:rPr>
          <w:sz w:val="28"/>
          <w:szCs w:val="28"/>
        </w:rPr>
        <w:t xml:space="preserve">area designated as </w:t>
      </w:r>
      <w:proofErr w:type="spellStart"/>
      <w:r w:rsidRPr="00936F7D">
        <w:rPr>
          <w:sz w:val="28"/>
          <w:szCs w:val="28"/>
        </w:rPr>
        <w:t>Sherford</w:t>
      </w:r>
      <w:proofErr w:type="spellEnd"/>
      <w:r w:rsidRPr="00936F7D">
        <w:rPr>
          <w:sz w:val="28"/>
          <w:szCs w:val="28"/>
        </w:rPr>
        <w:t xml:space="preserve"> New Town (outlined in red on the attached map).</w:t>
      </w:r>
      <w:r w:rsidR="001923AE">
        <w:rPr>
          <w:sz w:val="28"/>
          <w:szCs w:val="28"/>
        </w:rPr>
        <w:t xml:space="preserve"> The blue and red boundaries shown on the attached map are taken from the local Area Action Plan and Local Development Framework (2006-2016). These will be consistent through the evolution of the emergent South Hams Local </w:t>
      </w:r>
      <w:proofErr w:type="gramStart"/>
      <w:r w:rsidR="001923AE">
        <w:rPr>
          <w:sz w:val="28"/>
          <w:szCs w:val="28"/>
        </w:rPr>
        <w:t>Plan which</w:t>
      </w:r>
      <w:proofErr w:type="gramEnd"/>
      <w:r w:rsidR="001923AE">
        <w:rPr>
          <w:sz w:val="28"/>
          <w:szCs w:val="28"/>
        </w:rPr>
        <w:t xml:space="preserve"> will cover strategic planning in the area up to 2031.</w:t>
      </w:r>
    </w:p>
    <w:p w14:paraId="0932CAC2" w14:textId="3A2FBC22" w:rsidR="00936F7D" w:rsidRDefault="00936F7D" w:rsidP="00936F7D">
      <w:pPr>
        <w:rPr>
          <w:sz w:val="28"/>
          <w:szCs w:val="28"/>
        </w:rPr>
      </w:pPr>
      <w:r w:rsidRPr="00936F7D">
        <w:rPr>
          <w:sz w:val="28"/>
          <w:szCs w:val="28"/>
        </w:rPr>
        <w:t xml:space="preserve">The proposed plan area is </w:t>
      </w:r>
      <w:r w:rsidR="00E40ECD">
        <w:rPr>
          <w:sz w:val="28"/>
          <w:szCs w:val="28"/>
        </w:rPr>
        <w:t xml:space="preserve">largely </w:t>
      </w:r>
      <w:r w:rsidRPr="00936F7D">
        <w:rPr>
          <w:sz w:val="28"/>
          <w:szCs w:val="28"/>
        </w:rPr>
        <w:t>rura</w:t>
      </w:r>
      <w:r w:rsidR="00E40ECD">
        <w:rPr>
          <w:sz w:val="28"/>
          <w:szCs w:val="28"/>
        </w:rPr>
        <w:t xml:space="preserve">l and agricultural in character.  It </w:t>
      </w:r>
      <w:r w:rsidRPr="00936F7D">
        <w:rPr>
          <w:sz w:val="28"/>
          <w:szCs w:val="28"/>
        </w:rPr>
        <w:t>includ</w:t>
      </w:r>
      <w:r w:rsidR="00E40ECD">
        <w:rPr>
          <w:sz w:val="28"/>
          <w:szCs w:val="28"/>
        </w:rPr>
        <w:t xml:space="preserve">es part of the South Devon AONB, </w:t>
      </w:r>
      <w:r w:rsidRPr="00936F7D">
        <w:rPr>
          <w:sz w:val="28"/>
          <w:szCs w:val="28"/>
        </w:rPr>
        <w:t>the village of Brixton and its surrounding hamlets,</w:t>
      </w:r>
      <w:r w:rsidR="00E40ECD">
        <w:rPr>
          <w:sz w:val="28"/>
          <w:szCs w:val="28"/>
        </w:rPr>
        <w:t xml:space="preserve"> as well as </w:t>
      </w:r>
      <w:proofErr w:type="spellStart"/>
      <w:r w:rsidR="00E40ECD">
        <w:rPr>
          <w:sz w:val="28"/>
          <w:szCs w:val="28"/>
        </w:rPr>
        <w:t>Carrolsland</w:t>
      </w:r>
      <w:proofErr w:type="spellEnd"/>
      <w:r w:rsidR="00E40ECD">
        <w:rPr>
          <w:sz w:val="28"/>
          <w:szCs w:val="28"/>
        </w:rPr>
        <w:t xml:space="preserve"> on the far </w:t>
      </w:r>
      <w:r w:rsidRPr="00936F7D">
        <w:rPr>
          <w:sz w:val="28"/>
          <w:szCs w:val="28"/>
        </w:rPr>
        <w:t xml:space="preserve">western boundary. </w:t>
      </w:r>
    </w:p>
    <w:p w14:paraId="1D396F50" w14:textId="77777777" w:rsidR="00936F7D" w:rsidRPr="00936F7D" w:rsidRDefault="00936F7D" w:rsidP="00936F7D">
      <w:pPr>
        <w:rPr>
          <w:sz w:val="28"/>
          <w:szCs w:val="28"/>
        </w:rPr>
      </w:pPr>
      <w:r w:rsidRPr="00936F7D">
        <w:rPr>
          <w:sz w:val="28"/>
          <w:szCs w:val="28"/>
        </w:rPr>
        <w:t xml:space="preserve">The plan area is congruent with current electoral ward boundaries and formal and informal networks of community based groups. </w:t>
      </w:r>
    </w:p>
    <w:p w14:paraId="3F70063C" w14:textId="77777777" w:rsidR="00A10312" w:rsidRDefault="00A10312" w:rsidP="00044197">
      <w:pPr>
        <w:spacing w:before="100" w:beforeAutospacing="1" w:after="100" w:afterAutospacing="1" w:line="240" w:lineRule="auto"/>
      </w:pPr>
      <w:r w:rsidRPr="00044197">
        <w:rPr>
          <w:rFonts w:ascii="Arial" w:hAnsi="Arial"/>
          <w:sz w:val="24"/>
          <w:lang w:eastAsia="en-GB"/>
        </w:rPr>
        <w:lastRenderedPageBreak/>
        <w:t xml:space="preserve"> </w:t>
      </w:r>
    </w:p>
    <w:sectPr w:rsidR="00A10312" w:rsidSect="00044197">
      <w:pgSz w:w="11906" w:h="16838"/>
      <w:pgMar w:top="899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606D"/>
    <w:multiLevelType w:val="multilevel"/>
    <w:tmpl w:val="F61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6F"/>
    <w:rsid w:val="0003586F"/>
    <w:rsid w:val="00044197"/>
    <w:rsid w:val="000A2ED6"/>
    <w:rsid w:val="00136147"/>
    <w:rsid w:val="001923AE"/>
    <w:rsid w:val="00243382"/>
    <w:rsid w:val="00287239"/>
    <w:rsid w:val="00567F60"/>
    <w:rsid w:val="00745ACE"/>
    <w:rsid w:val="008213E2"/>
    <w:rsid w:val="008E3A21"/>
    <w:rsid w:val="00933769"/>
    <w:rsid w:val="00936F7D"/>
    <w:rsid w:val="00A10312"/>
    <w:rsid w:val="00B525E8"/>
    <w:rsid w:val="00CE679F"/>
    <w:rsid w:val="00D75D79"/>
    <w:rsid w:val="00DC3D59"/>
    <w:rsid w:val="00E40ECD"/>
    <w:rsid w:val="00E96507"/>
    <w:rsid w:val="00EA2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20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6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6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Macintosh Word</Application>
  <DocSecurity>0</DocSecurity>
  <Lines>11</Lines>
  <Paragraphs>3</Paragraphs>
  <ScaleCrop>false</ScaleCrop>
  <Company>Harrison Sutton Partnership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David Graham Croot</cp:lastModifiedBy>
  <cp:revision>2</cp:revision>
  <dcterms:created xsi:type="dcterms:W3CDTF">2015-05-02T12:30:00Z</dcterms:created>
  <dcterms:modified xsi:type="dcterms:W3CDTF">2015-05-02T12:30:00Z</dcterms:modified>
</cp:coreProperties>
</file>